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43" w:rsidRPr="009E2DDF" w:rsidRDefault="00102043" w:rsidP="0010204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4F81BD" w:themeColor="accent1"/>
          <w:sz w:val="28"/>
          <w:szCs w:val="28"/>
        </w:rPr>
      </w:pPr>
      <w:bookmarkStart w:id="0" w:name="_GoBack"/>
      <w:r w:rsidRPr="009E2DDF">
        <w:rPr>
          <w:bCs w:val="0"/>
          <w:color w:val="4F81BD" w:themeColor="accent1"/>
          <w:sz w:val="28"/>
          <w:szCs w:val="28"/>
        </w:rPr>
        <w:t>202</w:t>
      </w:r>
      <w:r w:rsidRPr="00DD7186">
        <w:rPr>
          <w:bCs w:val="0"/>
          <w:color w:val="4F81BD" w:themeColor="accent1"/>
          <w:sz w:val="28"/>
          <w:szCs w:val="28"/>
        </w:rPr>
        <w:t>4</w:t>
      </w:r>
      <w:r w:rsidRPr="009E2DDF">
        <w:rPr>
          <w:bCs w:val="0"/>
          <w:color w:val="4F81BD" w:themeColor="accent1"/>
          <w:sz w:val="28"/>
          <w:szCs w:val="28"/>
        </w:rPr>
        <w:t xml:space="preserve"> </w:t>
      </w:r>
      <w:r>
        <w:rPr>
          <w:bCs w:val="0"/>
          <w:color w:val="4F81BD" w:themeColor="accent1"/>
          <w:sz w:val="28"/>
          <w:szCs w:val="28"/>
        </w:rPr>
        <w:t>год</w:t>
      </w:r>
    </w:p>
    <w:p w:rsidR="00102043" w:rsidRPr="002D2509" w:rsidRDefault="00102043" w:rsidP="00102043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2509">
        <w:rPr>
          <w:sz w:val="28"/>
          <w:szCs w:val="28"/>
        </w:rPr>
        <w:t>бщие сведения о количестве докладов, сделанных сотрудниками кафедры спортивных и медико-биологических дисциплин на научных мероприятиях различного уровня в 202</w:t>
      </w:r>
      <w:r w:rsidRPr="00DD7186">
        <w:rPr>
          <w:sz w:val="28"/>
          <w:szCs w:val="28"/>
        </w:rPr>
        <w:t>4</w:t>
      </w:r>
      <w:r w:rsidRPr="002D2509">
        <w:rPr>
          <w:sz w:val="28"/>
          <w:szCs w:val="28"/>
        </w:rPr>
        <w:t xml:space="preserve"> году.</w:t>
      </w:r>
    </w:p>
    <w:p w:rsidR="00102043" w:rsidRPr="00102043" w:rsidRDefault="00102043" w:rsidP="00102043">
      <w:pPr>
        <w:spacing w:line="240" w:lineRule="auto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985"/>
        <w:gridCol w:w="1984"/>
      </w:tblGrid>
      <w:tr w:rsidR="00102043" w:rsidRPr="00BF7D7F" w:rsidTr="00FF37AE">
        <w:trPr>
          <w:cantSplit/>
          <w:trHeight w:val="86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D7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F7D7F">
              <w:rPr>
                <w:bCs/>
                <w:sz w:val="20"/>
                <w:szCs w:val="20"/>
              </w:rPr>
              <w:t>Количество докладов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ind w:left="-18"/>
              <w:jc w:val="center"/>
              <w:rPr>
                <w:bCs/>
                <w:sz w:val="20"/>
                <w:szCs w:val="20"/>
              </w:rPr>
            </w:pPr>
            <w:r w:rsidRPr="00BF7D7F">
              <w:rPr>
                <w:bCs/>
                <w:sz w:val="20"/>
                <w:szCs w:val="20"/>
              </w:rPr>
              <w:t>Количество единиц в первом полугодии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F7D7F">
              <w:rPr>
                <w:bCs/>
                <w:sz w:val="20"/>
                <w:szCs w:val="20"/>
              </w:rPr>
              <w:t>Количество единиц в отчетном году</w:t>
            </w: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 xml:space="preserve">Количество докладов, сделанных на </w:t>
            </w:r>
            <w:proofErr w:type="gramStart"/>
            <w:r w:rsidRPr="00BF7D7F">
              <w:rPr>
                <w:sz w:val="20"/>
                <w:szCs w:val="20"/>
              </w:rPr>
              <w:t>мероприятиях</w:t>
            </w:r>
            <w:proofErr w:type="gramEnd"/>
            <w:r w:rsidRPr="00BF7D7F">
              <w:rPr>
                <w:sz w:val="20"/>
                <w:szCs w:val="20"/>
              </w:rPr>
              <w:t xml:space="preserve"> РБ</w:t>
            </w:r>
            <w:r w:rsidRPr="00BF7D7F">
              <w:rPr>
                <w:sz w:val="20"/>
                <w:szCs w:val="20"/>
              </w:rPr>
              <w:br/>
              <w:t xml:space="preserve">      из них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24</w:t>
            </w: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Международного уровня: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ind w:firstLineChars="400" w:firstLine="800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на базе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20</w:t>
            </w: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ind w:firstLineChars="400" w:firstLine="800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в иных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3</w:t>
            </w: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Республиканского уровня: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ind w:firstLineChars="400" w:firstLine="800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на базе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ind w:firstLineChars="400" w:firstLine="800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в иных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</w:t>
            </w: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ind w:firstLineChars="400" w:firstLine="800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на базе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ind w:firstLineChars="400" w:firstLine="800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в иных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Внутривузовского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 xml:space="preserve">Количество докладов, сделанных на зарубежных </w:t>
            </w:r>
            <w:proofErr w:type="gramStart"/>
            <w:r w:rsidRPr="00BF7D7F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4</w:t>
            </w:r>
          </w:p>
        </w:tc>
      </w:tr>
      <w:tr w:rsidR="00102043" w:rsidRPr="00BF7D7F" w:rsidTr="00FF37AE">
        <w:trPr>
          <w:cantSplit/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3" w:rsidRPr="00BF7D7F" w:rsidRDefault="00102043" w:rsidP="00FF37AE">
            <w:pPr>
              <w:spacing w:line="240" w:lineRule="auto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7D7F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3" w:rsidRPr="00BF7D7F" w:rsidRDefault="00102043" w:rsidP="00FF37A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F7D7F">
              <w:rPr>
                <w:sz w:val="20"/>
                <w:szCs w:val="20"/>
              </w:rPr>
              <w:t>28</w:t>
            </w:r>
          </w:p>
        </w:tc>
      </w:tr>
    </w:tbl>
    <w:p w:rsidR="00102043" w:rsidRDefault="00102043" w:rsidP="00102043">
      <w:pPr>
        <w:spacing w:line="240" w:lineRule="auto"/>
        <w:rPr>
          <w:b/>
          <w:bCs/>
          <w:lang w:val="en-US"/>
        </w:rPr>
      </w:pPr>
    </w:p>
    <w:p w:rsidR="00102043" w:rsidRDefault="00102043" w:rsidP="00102043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102043" w:rsidRPr="002D2509" w:rsidRDefault="00102043" w:rsidP="00102043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D2509">
        <w:rPr>
          <w:sz w:val="28"/>
          <w:szCs w:val="28"/>
        </w:rPr>
        <w:t>Издательская деятельность сотрудников кафедры спортивных и медико-биологических дисциплин за 202</w:t>
      </w:r>
      <w:r w:rsidRPr="00DD7186">
        <w:rPr>
          <w:sz w:val="28"/>
          <w:szCs w:val="28"/>
        </w:rPr>
        <w:t>4</w:t>
      </w:r>
      <w:r w:rsidRPr="002D2509">
        <w:rPr>
          <w:sz w:val="28"/>
          <w:szCs w:val="28"/>
        </w:rPr>
        <w:t xml:space="preserve"> год.</w:t>
      </w:r>
    </w:p>
    <w:p w:rsidR="00102043" w:rsidRPr="00102043" w:rsidRDefault="00102043" w:rsidP="00102043">
      <w:pPr>
        <w:spacing w:line="240" w:lineRule="auto"/>
        <w:ind w:firstLine="720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1"/>
        <w:gridCol w:w="1418"/>
        <w:gridCol w:w="992"/>
        <w:gridCol w:w="992"/>
      </w:tblGrid>
      <w:tr w:rsidR="00102043" w:rsidRPr="00F514A2" w:rsidTr="00FF37AE">
        <w:trPr>
          <w:cantSplit/>
          <w:trHeight w:val="180"/>
          <w:tblHeader/>
        </w:trPr>
        <w:tc>
          <w:tcPr>
            <w:tcW w:w="426" w:type="dxa"/>
            <w:vMerge w:val="restart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811" w:type="dxa"/>
            <w:vMerge w:val="restart"/>
            <w:vAlign w:val="center"/>
          </w:tcPr>
          <w:p w:rsidR="00102043" w:rsidRDefault="00102043" w:rsidP="00FF37AE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Pr="00F514A2">
              <w:rPr>
                <w:b/>
                <w:bCs/>
                <w:sz w:val="20"/>
                <w:szCs w:val="20"/>
              </w:rPr>
              <w:t xml:space="preserve">азработки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F514A2">
              <w:rPr>
                <w:b/>
                <w:bCs/>
                <w:sz w:val="20"/>
                <w:szCs w:val="20"/>
              </w:rPr>
              <w:t>одготовленные и изданные</w:t>
            </w:r>
          </w:p>
          <w:p w:rsidR="00102043" w:rsidRDefault="00102043" w:rsidP="00FF37AE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514A2">
              <w:rPr>
                <w:b/>
                <w:bCs/>
                <w:sz w:val="20"/>
                <w:szCs w:val="20"/>
              </w:rPr>
              <w:t>штатными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514A2">
              <w:rPr>
                <w:b/>
                <w:bCs/>
                <w:sz w:val="20"/>
                <w:szCs w:val="20"/>
              </w:rPr>
              <w:t xml:space="preserve">сотрудниками </w:t>
            </w:r>
            <w:r>
              <w:rPr>
                <w:b/>
                <w:bCs/>
                <w:sz w:val="20"/>
                <w:szCs w:val="20"/>
              </w:rPr>
              <w:t xml:space="preserve">или </w:t>
            </w:r>
            <w:r w:rsidRPr="003A1574">
              <w:rPr>
                <w:b/>
                <w:bCs/>
                <w:sz w:val="20"/>
                <w:szCs w:val="20"/>
              </w:rPr>
              <w:t>совместител</w:t>
            </w:r>
            <w:r>
              <w:rPr>
                <w:b/>
                <w:bCs/>
                <w:sz w:val="20"/>
                <w:szCs w:val="20"/>
              </w:rPr>
              <w:t>ями,</w:t>
            </w:r>
          </w:p>
          <w:p w:rsidR="00102043" w:rsidRPr="003A1574" w:rsidRDefault="00102043" w:rsidP="00FF37AE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входящими в управленческий состав университета</w:t>
            </w:r>
          </w:p>
        </w:tc>
        <w:tc>
          <w:tcPr>
            <w:tcW w:w="1418" w:type="dxa"/>
            <w:vMerge w:val="restart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единиц в первом полугодии</w:t>
            </w:r>
          </w:p>
        </w:tc>
        <w:tc>
          <w:tcPr>
            <w:tcW w:w="1984" w:type="dxa"/>
            <w:gridSpan w:val="2"/>
          </w:tcPr>
          <w:p w:rsidR="00102043" w:rsidRDefault="00102043" w:rsidP="00FF37AE">
            <w:pPr>
              <w:widowControl/>
              <w:spacing w:line="240" w:lineRule="auto"/>
              <w:ind w:left="-108" w:right="-52"/>
              <w:jc w:val="center"/>
              <w:rPr>
                <w:b/>
                <w:bCs/>
                <w:sz w:val="20"/>
                <w:szCs w:val="20"/>
              </w:rPr>
            </w:pPr>
            <w:r w:rsidRPr="00F514A2">
              <w:rPr>
                <w:b/>
                <w:bCs/>
                <w:sz w:val="20"/>
                <w:szCs w:val="20"/>
              </w:rPr>
              <w:t>Количество</w:t>
            </w:r>
          </w:p>
          <w:p w:rsidR="00102043" w:rsidRPr="00F514A2" w:rsidRDefault="00102043" w:rsidP="00FF37AE">
            <w:pPr>
              <w:widowControl/>
              <w:spacing w:line="240" w:lineRule="auto"/>
              <w:ind w:left="-108" w:right="-52"/>
              <w:jc w:val="center"/>
              <w:rPr>
                <w:b/>
                <w:bCs/>
                <w:sz w:val="20"/>
                <w:szCs w:val="20"/>
              </w:rPr>
            </w:pPr>
            <w:r w:rsidRPr="001C3424">
              <w:rPr>
                <w:sz w:val="20"/>
                <w:szCs w:val="20"/>
              </w:rPr>
              <w:t>(в отчетном году)</w:t>
            </w:r>
          </w:p>
        </w:tc>
      </w:tr>
      <w:tr w:rsidR="00102043" w:rsidRPr="00F514A2" w:rsidTr="00FF37AE">
        <w:trPr>
          <w:cantSplit/>
          <w:trHeight w:val="249"/>
          <w:tblHeader/>
        </w:trPr>
        <w:tc>
          <w:tcPr>
            <w:tcW w:w="426" w:type="dxa"/>
            <w:vMerge/>
          </w:tcPr>
          <w:p w:rsidR="00102043" w:rsidRPr="00F514A2" w:rsidRDefault="00102043" w:rsidP="00FF37AE">
            <w:pPr>
              <w:widowControl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:rsidR="00102043" w:rsidRPr="00F514A2" w:rsidRDefault="00102043" w:rsidP="00FF37AE">
            <w:pPr>
              <w:widowControl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2043" w:rsidRPr="00F514A2" w:rsidRDefault="00102043" w:rsidP="00FF37AE">
            <w:pPr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514A2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ind w:left="-37" w:right="-7"/>
              <w:jc w:val="center"/>
              <w:rPr>
                <w:b/>
                <w:bCs/>
                <w:sz w:val="20"/>
                <w:szCs w:val="20"/>
              </w:rPr>
            </w:pPr>
            <w:r w:rsidRPr="00F514A2">
              <w:rPr>
                <w:b/>
                <w:bCs/>
                <w:sz w:val="20"/>
                <w:szCs w:val="20"/>
              </w:rPr>
              <w:t>страниц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F514A2">
              <w:rPr>
                <w:sz w:val="20"/>
                <w:szCs w:val="20"/>
              </w:rPr>
              <w:t>Монографии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статьи: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в периодических</w:t>
            </w:r>
            <w:r>
              <w:rPr>
                <w:sz w:val="20"/>
                <w:szCs w:val="20"/>
              </w:rPr>
              <w:t xml:space="preserve"> </w:t>
            </w:r>
            <w:r w:rsidRPr="00930E1A">
              <w:rPr>
                <w:sz w:val="20"/>
                <w:szCs w:val="20"/>
              </w:rPr>
              <w:t>изданиях, включенных ВАК в Перечень</w:t>
            </w:r>
            <w:r>
              <w:rPr>
                <w:sz w:val="20"/>
                <w:szCs w:val="20"/>
              </w:rPr>
              <w:t xml:space="preserve"> </w:t>
            </w:r>
            <w:r w:rsidRPr="00FD047C">
              <w:rPr>
                <w:sz w:val="20"/>
                <w:szCs w:val="20"/>
              </w:rPr>
              <w:t>научных изданий РБ для опубликования результатов диссертационных исследований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  <w:vMerge w:val="restart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2.2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в зарубежных периодических изданиях, признаваемых ВАК РБ научными изданиями для опубликования результатов диссертационных исследований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2B5B49" w:rsidTr="00FF37AE">
        <w:trPr>
          <w:cantSplit/>
          <w:trHeight w:val="50"/>
        </w:trPr>
        <w:tc>
          <w:tcPr>
            <w:tcW w:w="426" w:type="dxa"/>
            <w:vMerge/>
          </w:tcPr>
          <w:p w:rsidR="00102043" w:rsidRPr="002B5B49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102043" w:rsidRPr="002B5B49" w:rsidRDefault="00102043" w:rsidP="00FF37AE">
            <w:pPr>
              <w:widowControl/>
              <w:spacing w:line="240" w:lineRule="auto"/>
              <w:ind w:left="317"/>
              <w:jc w:val="both"/>
              <w:rPr>
                <w:b/>
                <w:sz w:val="20"/>
                <w:szCs w:val="20"/>
              </w:rPr>
            </w:pPr>
            <w:r w:rsidRPr="002B5B49">
              <w:rPr>
                <w:b/>
                <w:sz w:val="20"/>
                <w:szCs w:val="20"/>
              </w:rPr>
              <w:t xml:space="preserve">из них в изданиях, зарегистрированных в базах </w:t>
            </w:r>
            <w:proofErr w:type="spellStart"/>
            <w:r w:rsidRPr="002B5B49">
              <w:rPr>
                <w:b/>
                <w:sz w:val="20"/>
                <w:szCs w:val="20"/>
              </w:rPr>
              <w:t>Scopus</w:t>
            </w:r>
            <w:proofErr w:type="spellEnd"/>
            <w:r w:rsidRPr="002B5B4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2B5B49">
              <w:rPr>
                <w:b/>
                <w:sz w:val="20"/>
                <w:szCs w:val="20"/>
              </w:rPr>
              <w:t>Web</w:t>
            </w:r>
            <w:proofErr w:type="spellEnd"/>
            <w:r w:rsidRPr="002B5B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5B49">
              <w:rPr>
                <w:b/>
                <w:sz w:val="20"/>
                <w:szCs w:val="20"/>
              </w:rPr>
              <w:t>of</w:t>
            </w:r>
            <w:proofErr w:type="spellEnd"/>
            <w:r w:rsidRPr="002B5B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5B49">
              <w:rPr>
                <w:b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2.3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статьи (включая разделы в коллективных монографиях), не вошедшие в пункты 2.1 и 2.2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102043" w:rsidRPr="004C1E23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Материалы конференций, тезисы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102043" w:rsidRPr="004C1E23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Учебники и учебные пособия: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811" w:type="dxa"/>
          </w:tcPr>
          <w:p w:rsidR="00102043" w:rsidRPr="004C1E23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с грифом Министерства образования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C1E23">
              <w:rPr>
                <w:sz w:val="20"/>
                <w:szCs w:val="20"/>
              </w:rPr>
              <w:t>.2</w:t>
            </w:r>
          </w:p>
        </w:tc>
        <w:tc>
          <w:tcPr>
            <w:tcW w:w="5811" w:type="dxa"/>
          </w:tcPr>
          <w:p w:rsidR="00102043" w:rsidRPr="004C1E23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4C1E23">
              <w:rPr>
                <w:sz w:val="20"/>
                <w:szCs w:val="20"/>
              </w:rPr>
              <w:t>с грифом УМО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пособия с</w:t>
            </w:r>
            <w:r w:rsidRPr="00E541C3">
              <w:rPr>
                <w:sz w:val="20"/>
                <w:szCs w:val="20"/>
              </w:rPr>
              <w:t xml:space="preserve"> грифом УМО, Национального института образования, РИПО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102043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5D0741">
              <w:rPr>
                <w:sz w:val="20"/>
                <w:szCs w:val="20"/>
              </w:rPr>
              <w:t>Учебные программы дисциплин (типовые, базовые)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F24A68">
              <w:rPr>
                <w:sz w:val="20"/>
                <w:szCs w:val="20"/>
              </w:rPr>
              <w:t>Учебно-методические материалы</w:t>
            </w:r>
            <w:r w:rsidRPr="00F514A2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F514A2">
              <w:rPr>
                <w:noProof/>
                <w:sz w:val="20"/>
                <w:szCs w:val="20"/>
              </w:rPr>
              <w:t>Словари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rPr>
                <w:noProof/>
                <w:sz w:val="20"/>
                <w:szCs w:val="20"/>
              </w:rPr>
            </w:pPr>
            <w:r w:rsidRPr="00872969">
              <w:rPr>
                <w:sz w:val="20"/>
                <w:szCs w:val="20"/>
              </w:rPr>
              <w:t>Курсы лекций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D718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D7186"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:rsidR="00102043" w:rsidRPr="00C06FF0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F24A68">
              <w:rPr>
                <w:sz w:val="20"/>
                <w:szCs w:val="20"/>
              </w:rPr>
              <w:t>Публикации в зарубежных изданиях, не вошедшие в пункт 2.2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5811" w:type="dxa"/>
          </w:tcPr>
          <w:p w:rsidR="00102043" w:rsidRPr="00C06FF0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монографии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C1E23">
              <w:rPr>
                <w:sz w:val="20"/>
                <w:szCs w:val="20"/>
              </w:rPr>
              <w:t>.2</w:t>
            </w:r>
          </w:p>
        </w:tc>
        <w:tc>
          <w:tcPr>
            <w:tcW w:w="5811" w:type="dxa"/>
          </w:tcPr>
          <w:p w:rsidR="00102043" w:rsidRPr="004C1E23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1E23">
              <w:rPr>
                <w:sz w:val="20"/>
                <w:szCs w:val="20"/>
              </w:rPr>
              <w:t>чебники и учебные пособия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</w:t>
            </w:r>
          </w:p>
        </w:tc>
        <w:tc>
          <w:tcPr>
            <w:tcW w:w="5811" w:type="dxa"/>
          </w:tcPr>
          <w:p w:rsidR="00102043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</w:t>
            </w:r>
          </w:p>
        </w:tc>
        <w:tc>
          <w:tcPr>
            <w:tcW w:w="1418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02043" w:rsidRPr="00DD7186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C1E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102043" w:rsidRPr="00C06FF0" w:rsidRDefault="00102043" w:rsidP="00FF37AE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F24A68">
              <w:rPr>
                <w:sz w:val="20"/>
                <w:szCs w:val="20"/>
              </w:rPr>
              <w:t>материалы конференций, тезисы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F514A2">
              <w:rPr>
                <w:sz w:val="20"/>
                <w:szCs w:val="20"/>
              </w:rPr>
              <w:t>Научно-популярные публикации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102043" w:rsidRPr="00E91377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E91377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102043" w:rsidRPr="00E91377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E91377">
              <w:rPr>
                <w:sz w:val="20"/>
                <w:szCs w:val="20"/>
              </w:rPr>
              <w:t>547</w:t>
            </w:r>
          </w:p>
        </w:tc>
      </w:tr>
      <w:tr w:rsidR="00102043" w:rsidRPr="00F514A2" w:rsidTr="00FF37AE">
        <w:trPr>
          <w:cantSplit/>
          <w:trHeight w:val="50"/>
        </w:trPr>
        <w:tc>
          <w:tcPr>
            <w:tcW w:w="426" w:type="dxa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1" w:type="dxa"/>
          </w:tcPr>
          <w:p w:rsidR="00102043" w:rsidRPr="00F514A2" w:rsidRDefault="00102043" w:rsidP="00FF37A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D818E5">
              <w:rPr>
                <w:sz w:val="20"/>
                <w:szCs w:val="20"/>
              </w:rPr>
              <w:t>Публикации студентов без соавторства с преподавателями</w:t>
            </w:r>
          </w:p>
        </w:tc>
        <w:tc>
          <w:tcPr>
            <w:tcW w:w="1418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102043" w:rsidRPr="00F514A2" w:rsidRDefault="00102043" w:rsidP="00FF37AE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102043" w:rsidRDefault="00102043" w:rsidP="00102043">
      <w:pPr>
        <w:spacing w:line="240" w:lineRule="auto"/>
        <w:ind w:firstLine="720"/>
        <w:jc w:val="both"/>
        <w:rPr>
          <w:b/>
          <w:bCs/>
          <w:sz w:val="28"/>
          <w:szCs w:val="28"/>
        </w:rPr>
      </w:pPr>
    </w:p>
    <w:p w:rsidR="00102043" w:rsidRDefault="00102043" w:rsidP="00102043">
      <w:pPr>
        <w:spacing w:line="240" w:lineRule="auto"/>
        <w:ind w:firstLine="720"/>
        <w:jc w:val="both"/>
        <w:rPr>
          <w:b/>
          <w:bCs/>
          <w:sz w:val="28"/>
          <w:szCs w:val="28"/>
        </w:rPr>
      </w:pPr>
    </w:p>
    <w:p w:rsidR="00102043" w:rsidRPr="002D2509" w:rsidRDefault="00102043" w:rsidP="00102043">
      <w:pPr>
        <w:widowControl/>
        <w:shd w:val="clear" w:color="auto" w:fill="FFFFFF"/>
        <w:spacing w:line="240" w:lineRule="auto"/>
        <w:ind w:firstLine="720"/>
        <w:jc w:val="center"/>
        <w:rPr>
          <w:sz w:val="28"/>
          <w:szCs w:val="28"/>
        </w:rPr>
      </w:pPr>
      <w:r w:rsidRPr="00102043">
        <w:rPr>
          <w:sz w:val="28"/>
          <w:szCs w:val="28"/>
        </w:rPr>
        <w:t>Список публикаций сотрудников кафедры спортивных и медико-биологических дисциплин за 2024 год.</w:t>
      </w:r>
    </w:p>
    <w:p w:rsidR="00102043" w:rsidRPr="002D2509" w:rsidRDefault="00102043" w:rsidP="00102043">
      <w:pPr>
        <w:widowControl/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>Кондратенкова, Е. А. Анализ индивидуальных особенностей сенс</w:t>
      </w:r>
      <w:r w:rsidRPr="003449D5">
        <w:rPr>
          <w:sz w:val="28"/>
          <w:szCs w:val="28"/>
        </w:rPr>
        <w:t>о</w:t>
      </w:r>
      <w:r w:rsidRPr="003449D5">
        <w:rPr>
          <w:sz w:val="28"/>
          <w:szCs w:val="28"/>
        </w:rPr>
        <w:t>моторики иностранных студентов факультета физического воспитания</w:t>
      </w:r>
      <w:r w:rsidRPr="003449D5">
        <w:rPr>
          <w:b/>
          <w:color w:val="000000"/>
          <w:sz w:val="28"/>
          <w:szCs w:val="28"/>
        </w:rPr>
        <w:t xml:space="preserve"> </w:t>
      </w:r>
      <w:r w:rsidRPr="003449D5">
        <w:rPr>
          <w:bCs/>
          <w:sz w:val="28"/>
          <w:szCs w:val="28"/>
        </w:rPr>
        <w:t>/</w:t>
      </w:r>
      <w:r w:rsidRPr="003449D5">
        <w:rPr>
          <w:sz w:val="28"/>
          <w:szCs w:val="28"/>
        </w:rPr>
        <w:t xml:space="preserve"> </w:t>
      </w:r>
      <w:r w:rsidRPr="003449D5">
        <w:rPr>
          <w:b/>
          <w:bCs/>
          <w:sz w:val="28"/>
          <w:szCs w:val="28"/>
        </w:rPr>
        <w:t>Е. А. Кондратенкова</w:t>
      </w:r>
      <w:r w:rsidRPr="003449D5">
        <w:rPr>
          <w:bCs/>
          <w:sz w:val="28"/>
          <w:szCs w:val="28"/>
        </w:rPr>
        <w:t xml:space="preserve">, Л. Н Соколовская </w:t>
      </w:r>
      <w:r w:rsidRPr="003449D5">
        <w:rPr>
          <w:sz w:val="28"/>
          <w:szCs w:val="28"/>
        </w:rPr>
        <w:t>// Физическая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</w:t>
      </w:r>
      <w:r w:rsidRPr="003449D5">
        <w:rPr>
          <w:sz w:val="28"/>
          <w:szCs w:val="28"/>
        </w:rPr>
        <w:t>а</w:t>
      </w:r>
      <w:r w:rsidRPr="003449D5">
        <w:rPr>
          <w:sz w:val="28"/>
          <w:szCs w:val="28"/>
        </w:rPr>
        <w:t xml:space="preserve">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279–282. [4]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 xml:space="preserve">Гейченко, </w:t>
      </w:r>
      <w:r>
        <w:rPr>
          <w:sz w:val="28"/>
          <w:szCs w:val="28"/>
        </w:rPr>
        <w:t>Н</w:t>
      </w:r>
      <w:r w:rsidRPr="003449D5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3449D5">
        <w:rPr>
          <w:sz w:val="28"/>
          <w:szCs w:val="28"/>
        </w:rPr>
        <w:t xml:space="preserve">. Организация физкультурно-оздоровительной работы в оздоровительном лагере с дневным пребыванием / Н. Г. Гейченко, </w:t>
      </w:r>
      <w:r>
        <w:rPr>
          <w:sz w:val="28"/>
          <w:szCs w:val="28"/>
        </w:rPr>
        <w:br/>
      </w:r>
      <w:r w:rsidRPr="003449D5">
        <w:rPr>
          <w:b/>
          <w:sz w:val="28"/>
          <w:szCs w:val="28"/>
        </w:rPr>
        <w:t>Л. М. Гейченко</w:t>
      </w:r>
      <w:r w:rsidRPr="003449D5">
        <w:rPr>
          <w:sz w:val="28"/>
          <w:szCs w:val="28"/>
        </w:rPr>
        <w:t xml:space="preserve"> // Физическая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Международной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Кулешова, 2024. – С. 18–25. [</w:t>
      </w:r>
      <w:r>
        <w:rPr>
          <w:sz w:val="28"/>
          <w:szCs w:val="28"/>
        </w:rPr>
        <w:t>8</w:t>
      </w:r>
      <w:r w:rsidRPr="003449D5">
        <w:rPr>
          <w:sz w:val="28"/>
          <w:szCs w:val="28"/>
        </w:rPr>
        <w:t>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 xml:space="preserve">Панасюк, Н. Б. Определение оптимального соотношения объема силовой и технической подготовки толкателей ядра / </w:t>
      </w:r>
      <w:r w:rsidRPr="00D87CD4">
        <w:rPr>
          <w:sz w:val="28"/>
          <w:szCs w:val="28"/>
        </w:rPr>
        <w:t>Н. Б. Панасюк</w:t>
      </w:r>
      <w:r w:rsidRPr="003449D5">
        <w:rPr>
          <w:sz w:val="28"/>
          <w:szCs w:val="28"/>
        </w:rPr>
        <w:t xml:space="preserve"> // Ф</w:t>
      </w:r>
      <w:r w:rsidRPr="003449D5">
        <w:rPr>
          <w:sz w:val="28"/>
          <w:szCs w:val="28"/>
        </w:rPr>
        <w:t>и</w:t>
      </w:r>
      <w:r w:rsidRPr="003449D5">
        <w:rPr>
          <w:sz w:val="28"/>
          <w:szCs w:val="28"/>
        </w:rPr>
        <w:t>зическая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Международной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206–209. [4]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 xml:space="preserve">Панасюк, Н. Б. Особенности физической подготовки на начальном этапе в легкой атлетике / </w:t>
      </w:r>
      <w:r w:rsidRPr="00D87CD4">
        <w:rPr>
          <w:sz w:val="28"/>
          <w:szCs w:val="28"/>
        </w:rPr>
        <w:t>Н. Б. Панасюк</w:t>
      </w:r>
      <w:r w:rsidRPr="003449D5">
        <w:rPr>
          <w:sz w:val="28"/>
          <w:szCs w:val="28"/>
        </w:rPr>
        <w:t xml:space="preserve"> // Физическая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</w:t>
      </w:r>
      <w:r w:rsidRPr="003449D5">
        <w:rPr>
          <w:sz w:val="28"/>
          <w:szCs w:val="28"/>
        </w:rPr>
        <w:t>а</w:t>
      </w:r>
      <w:r w:rsidRPr="003449D5">
        <w:rPr>
          <w:sz w:val="28"/>
          <w:szCs w:val="28"/>
        </w:rPr>
        <w:t xml:space="preserve">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210–212. [3]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>Воробей, Е. В. О возможных механизмах включения клеточной к</w:t>
      </w:r>
      <w:r w:rsidRPr="003449D5">
        <w:rPr>
          <w:sz w:val="28"/>
          <w:szCs w:val="28"/>
        </w:rPr>
        <w:t>о</w:t>
      </w:r>
      <w:r w:rsidRPr="003449D5">
        <w:rPr>
          <w:sz w:val="28"/>
          <w:szCs w:val="28"/>
        </w:rPr>
        <w:t xml:space="preserve">ординации и путях трансклеточного метаболизма железосодержащих металлодекстранов / </w:t>
      </w:r>
      <w:r w:rsidRPr="00D87CD4">
        <w:rPr>
          <w:sz w:val="28"/>
          <w:szCs w:val="28"/>
        </w:rPr>
        <w:t>Е. В. Воробей</w:t>
      </w:r>
      <w:r w:rsidRPr="003449D5">
        <w:rPr>
          <w:sz w:val="28"/>
          <w:szCs w:val="28"/>
        </w:rPr>
        <w:t xml:space="preserve"> // Физическая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Междунаро</w:t>
      </w:r>
      <w:r w:rsidRPr="003449D5">
        <w:rPr>
          <w:sz w:val="28"/>
          <w:szCs w:val="28"/>
        </w:rPr>
        <w:t>д</w:t>
      </w:r>
      <w:r w:rsidRPr="003449D5">
        <w:rPr>
          <w:sz w:val="28"/>
          <w:szCs w:val="28"/>
        </w:rPr>
        <w:t xml:space="preserve">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56–60. [4]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lastRenderedPageBreak/>
        <w:t xml:space="preserve">Выговская, А. И. Морфоденситометрический анализ хроматина лимфоцитов </w:t>
      </w:r>
      <w:r>
        <w:rPr>
          <w:sz w:val="28"/>
          <w:szCs w:val="28"/>
        </w:rPr>
        <w:t>п</w:t>
      </w:r>
      <w:r w:rsidRPr="003449D5">
        <w:rPr>
          <w:sz w:val="28"/>
          <w:szCs w:val="28"/>
        </w:rPr>
        <w:t xml:space="preserve">ри инкубации с металлодекстраном </w:t>
      </w:r>
      <w:r w:rsidRPr="003449D5">
        <w:rPr>
          <w:i/>
          <w:sz w:val="28"/>
          <w:szCs w:val="28"/>
        </w:rPr>
        <w:t>in vitro</w:t>
      </w:r>
      <w:r w:rsidRPr="003449D5">
        <w:rPr>
          <w:sz w:val="28"/>
          <w:szCs w:val="28"/>
        </w:rPr>
        <w:t xml:space="preserve"> / </w:t>
      </w:r>
      <w:r w:rsidRPr="00D87CD4">
        <w:rPr>
          <w:sz w:val="28"/>
          <w:szCs w:val="28"/>
        </w:rPr>
        <w:t>А. И. Выго</w:t>
      </w:r>
      <w:r w:rsidRPr="00D87CD4">
        <w:rPr>
          <w:sz w:val="28"/>
          <w:szCs w:val="28"/>
        </w:rPr>
        <w:t>в</w:t>
      </w:r>
      <w:r w:rsidRPr="00D87CD4">
        <w:rPr>
          <w:sz w:val="28"/>
          <w:szCs w:val="28"/>
        </w:rPr>
        <w:t>ская // Физическая культура, спорт, здоровый образ жизни</w:t>
      </w:r>
      <w:r w:rsidRPr="003449D5">
        <w:rPr>
          <w:sz w:val="28"/>
          <w:szCs w:val="28"/>
        </w:rPr>
        <w:t xml:space="preserve">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Международной научно-практической конф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 xml:space="preserve">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60–63. [4]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>Антипенко, А. А. Особенности организации управляемой самосто</w:t>
      </w:r>
      <w:r w:rsidRPr="003449D5">
        <w:rPr>
          <w:sz w:val="28"/>
          <w:szCs w:val="28"/>
        </w:rPr>
        <w:t>я</w:t>
      </w:r>
      <w:r w:rsidRPr="003449D5">
        <w:rPr>
          <w:sz w:val="28"/>
          <w:szCs w:val="28"/>
        </w:rPr>
        <w:t xml:space="preserve">тельной работы студентов / </w:t>
      </w:r>
      <w:r w:rsidRPr="00D87CD4">
        <w:rPr>
          <w:sz w:val="28"/>
          <w:szCs w:val="28"/>
        </w:rPr>
        <w:t>А. А. Антипенко,</w:t>
      </w:r>
      <w:r w:rsidRPr="003449D5">
        <w:rPr>
          <w:sz w:val="28"/>
          <w:szCs w:val="28"/>
        </w:rPr>
        <w:t xml:space="preserve"> О. Л. Борисов // Физич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</w:t>
      </w:r>
      <w:r w:rsidRPr="003449D5">
        <w:rPr>
          <w:sz w:val="28"/>
          <w:szCs w:val="28"/>
        </w:rPr>
        <w:t>ч</w:t>
      </w:r>
      <w:r w:rsidRPr="003449D5">
        <w:rPr>
          <w:sz w:val="28"/>
          <w:szCs w:val="28"/>
        </w:rPr>
        <w:t xml:space="preserve">ных статей Международной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237–240. [4]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 xml:space="preserve">Борисов, О. Л. Виртуальный физиологический эксперимент как средство активизации познавательной деятельности студентов / </w:t>
      </w:r>
      <w:r w:rsidRPr="00D87CD4">
        <w:rPr>
          <w:sz w:val="28"/>
          <w:szCs w:val="28"/>
        </w:rPr>
        <w:t xml:space="preserve">О. Л. Борисов, </w:t>
      </w:r>
      <w:r w:rsidRPr="003449D5">
        <w:rPr>
          <w:sz w:val="28"/>
          <w:szCs w:val="28"/>
        </w:rPr>
        <w:t>А. А. Антипенко // Физическая культура, спорт, здоровый о</w:t>
      </w:r>
      <w:r w:rsidRPr="003449D5">
        <w:rPr>
          <w:sz w:val="28"/>
          <w:szCs w:val="28"/>
        </w:rPr>
        <w:t>б</w:t>
      </w:r>
      <w:r w:rsidRPr="003449D5">
        <w:rPr>
          <w:sz w:val="28"/>
          <w:szCs w:val="28"/>
        </w:rPr>
        <w:t>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Международной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Кулешова, 2024. – С. 52–56. [</w:t>
      </w:r>
      <w:r>
        <w:rPr>
          <w:sz w:val="28"/>
          <w:szCs w:val="28"/>
        </w:rPr>
        <w:t>5</w:t>
      </w:r>
      <w:r w:rsidRPr="003449D5">
        <w:rPr>
          <w:sz w:val="28"/>
          <w:szCs w:val="28"/>
        </w:rPr>
        <w:t>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>Фатин, С. Б. Способы противодействия внешнему агрессивному информационно-психологическому влиянию и коммуникация в молоде</w:t>
      </w:r>
      <w:r w:rsidRPr="003449D5">
        <w:rPr>
          <w:sz w:val="28"/>
          <w:szCs w:val="28"/>
        </w:rPr>
        <w:t>ж</w:t>
      </w:r>
      <w:r w:rsidRPr="003449D5">
        <w:rPr>
          <w:sz w:val="28"/>
          <w:szCs w:val="28"/>
        </w:rPr>
        <w:t xml:space="preserve">ной среде / </w:t>
      </w:r>
      <w:r w:rsidRPr="00D87CD4">
        <w:rPr>
          <w:sz w:val="28"/>
          <w:szCs w:val="28"/>
        </w:rPr>
        <w:t>С. Б. Фатин,</w:t>
      </w:r>
      <w:r w:rsidRPr="003449D5">
        <w:rPr>
          <w:sz w:val="28"/>
          <w:szCs w:val="28"/>
        </w:rPr>
        <w:t xml:space="preserve"> Е. В. Воробей, Н. И. Литенков // Физическая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Международной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93–97. [</w:t>
      </w:r>
      <w:r>
        <w:rPr>
          <w:sz w:val="28"/>
          <w:szCs w:val="28"/>
        </w:rPr>
        <w:t>5</w:t>
      </w:r>
      <w:r w:rsidRPr="003449D5">
        <w:rPr>
          <w:sz w:val="28"/>
          <w:szCs w:val="28"/>
        </w:rPr>
        <w:t>]</w:t>
      </w:r>
    </w:p>
    <w:p w:rsidR="00102043" w:rsidRPr="003449D5" w:rsidRDefault="00102043" w:rsidP="00102043">
      <w:pPr>
        <w:numPr>
          <w:ilvl w:val="0"/>
          <w:numId w:val="7"/>
        </w:numPr>
        <w:tabs>
          <w:tab w:val="left" w:pos="567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>Фатин, С. Б. Новый функциональный компонент в структуре с</w:t>
      </w:r>
      <w:r w:rsidRPr="003449D5">
        <w:rPr>
          <w:sz w:val="28"/>
          <w:szCs w:val="28"/>
        </w:rPr>
        <w:t>о</w:t>
      </w:r>
      <w:r w:rsidRPr="003449D5">
        <w:rPr>
          <w:sz w:val="28"/>
          <w:szCs w:val="28"/>
        </w:rPr>
        <w:t xml:space="preserve">держания высшего образования / </w:t>
      </w:r>
      <w:r w:rsidRPr="00D87CD4">
        <w:rPr>
          <w:sz w:val="28"/>
          <w:szCs w:val="28"/>
        </w:rPr>
        <w:t>С. Б. Фатин</w:t>
      </w:r>
      <w:r w:rsidRPr="003449D5">
        <w:rPr>
          <w:sz w:val="28"/>
          <w:szCs w:val="28"/>
        </w:rPr>
        <w:t xml:space="preserve"> // Физическая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Международной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309–313. [5]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449D5">
        <w:rPr>
          <w:sz w:val="28"/>
          <w:szCs w:val="28"/>
        </w:rPr>
        <w:t>Литенков, Н. И. Индивидуализация тренировочного процесса у бег</w:t>
      </w:r>
      <w:r w:rsidRPr="003449D5">
        <w:rPr>
          <w:sz w:val="28"/>
          <w:szCs w:val="28"/>
        </w:rPr>
        <w:t>у</w:t>
      </w:r>
      <w:r w:rsidRPr="003449D5">
        <w:rPr>
          <w:sz w:val="28"/>
          <w:szCs w:val="28"/>
        </w:rPr>
        <w:t xml:space="preserve">нов на средние дистанции / </w:t>
      </w:r>
      <w:r w:rsidRPr="00D87CD4">
        <w:rPr>
          <w:sz w:val="28"/>
          <w:szCs w:val="28"/>
        </w:rPr>
        <w:t>Н. И. Литенков</w:t>
      </w:r>
      <w:r w:rsidRPr="003449D5">
        <w:rPr>
          <w:sz w:val="28"/>
          <w:szCs w:val="28"/>
        </w:rPr>
        <w:t xml:space="preserve"> // Физическая культура, спорт, здоровый образ жизни в XXI веке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сборник научных статей Международной научно-практической конференции, 14 декабря 2023 г., Могилев / под ред. Д. А. </w:t>
      </w:r>
      <w:proofErr w:type="spellStart"/>
      <w:r w:rsidRPr="003449D5">
        <w:rPr>
          <w:sz w:val="28"/>
          <w:szCs w:val="28"/>
        </w:rPr>
        <w:t>Лавшука</w:t>
      </w:r>
      <w:proofErr w:type="spellEnd"/>
      <w:r w:rsidRPr="003449D5">
        <w:rPr>
          <w:sz w:val="28"/>
          <w:szCs w:val="28"/>
        </w:rPr>
        <w:t xml:space="preserve">, А. В. </w:t>
      </w:r>
      <w:proofErr w:type="spellStart"/>
      <w:r w:rsidRPr="003449D5">
        <w:rPr>
          <w:sz w:val="28"/>
          <w:szCs w:val="28"/>
        </w:rPr>
        <w:t>Кучеровой</w:t>
      </w:r>
      <w:proofErr w:type="spellEnd"/>
      <w:r w:rsidRPr="003449D5">
        <w:rPr>
          <w:sz w:val="28"/>
          <w:szCs w:val="28"/>
        </w:rPr>
        <w:t>. – Могилев</w:t>
      </w:r>
      <w:proofErr w:type="gramStart"/>
      <w:r w:rsidRPr="003449D5">
        <w:rPr>
          <w:sz w:val="28"/>
          <w:szCs w:val="28"/>
        </w:rPr>
        <w:t xml:space="preserve"> :</w:t>
      </w:r>
      <w:proofErr w:type="gramEnd"/>
      <w:r w:rsidRPr="003449D5">
        <w:rPr>
          <w:sz w:val="28"/>
          <w:szCs w:val="28"/>
        </w:rPr>
        <w:t xml:space="preserve"> МГУ имени А. А. Кул</w:t>
      </w:r>
      <w:r w:rsidRPr="003449D5">
        <w:rPr>
          <w:sz w:val="28"/>
          <w:szCs w:val="28"/>
        </w:rPr>
        <w:t>е</w:t>
      </w:r>
      <w:r w:rsidRPr="003449D5">
        <w:rPr>
          <w:sz w:val="28"/>
          <w:szCs w:val="28"/>
        </w:rPr>
        <w:t>шова, 2024. – С. 203–206. [4]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2C49E0">
        <w:rPr>
          <w:sz w:val="28"/>
          <w:szCs w:val="28"/>
        </w:rPr>
        <w:t>Каранкевич, А. И. Факторы, влияющие на результаты учебной деятельности, реализуемой в условиях повышенного психического напр</w:t>
      </w:r>
      <w:r w:rsidRPr="002C49E0">
        <w:rPr>
          <w:sz w:val="28"/>
          <w:szCs w:val="28"/>
        </w:rPr>
        <w:t>я</w:t>
      </w:r>
      <w:r w:rsidRPr="002C49E0">
        <w:rPr>
          <w:sz w:val="28"/>
          <w:szCs w:val="28"/>
        </w:rPr>
        <w:t xml:space="preserve">жения / </w:t>
      </w:r>
      <w:r w:rsidRPr="00D87CD4">
        <w:rPr>
          <w:sz w:val="28"/>
          <w:szCs w:val="28"/>
        </w:rPr>
        <w:t xml:space="preserve">А. И. Каранкевич, </w:t>
      </w:r>
      <w:r w:rsidRPr="002C49E0">
        <w:rPr>
          <w:sz w:val="28"/>
          <w:szCs w:val="28"/>
        </w:rPr>
        <w:t>В. В. Трифонов // Вестник Могилевского и</w:t>
      </w:r>
      <w:r w:rsidRPr="002C49E0">
        <w:rPr>
          <w:sz w:val="28"/>
          <w:szCs w:val="28"/>
        </w:rPr>
        <w:t>н</w:t>
      </w:r>
      <w:r w:rsidRPr="002C49E0">
        <w:rPr>
          <w:sz w:val="28"/>
          <w:szCs w:val="28"/>
        </w:rPr>
        <w:t>ститута МВД. ‒ 2024. ‒ № 1 (9). ‒ С. 60‒68. [9]</w:t>
      </w:r>
    </w:p>
    <w:p w:rsidR="00102043" w:rsidRP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i/>
          <w:sz w:val="28"/>
          <w:szCs w:val="28"/>
        </w:rPr>
      </w:pPr>
      <w:r w:rsidRPr="00102043">
        <w:rPr>
          <w:sz w:val="28"/>
          <w:szCs w:val="28"/>
        </w:rPr>
        <w:t>Каранкевич, А. И. Оценка навыков скоростной стрельбы в услов</w:t>
      </w:r>
      <w:r w:rsidRPr="00102043">
        <w:rPr>
          <w:sz w:val="28"/>
          <w:szCs w:val="28"/>
        </w:rPr>
        <w:t>и</w:t>
      </w:r>
      <w:r w:rsidRPr="00102043">
        <w:rPr>
          <w:sz w:val="28"/>
          <w:szCs w:val="28"/>
        </w:rPr>
        <w:t>ях стандартизированной психофизической нагрузки [Электронный р</w:t>
      </w:r>
      <w:r w:rsidRPr="00102043">
        <w:rPr>
          <w:sz w:val="28"/>
          <w:szCs w:val="28"/>
        </w:rPr>
        <w:t>е</w:t>
      </w:r>
      <w:r w:rsidRPr="00102043">
        <w:rPr>
          <w:sz w:val="28"/>
          <w:szCs w:val="28"/>
        </w:rPr>
        <w:t xml:space="preserve">сурс] </w:t>
      </w:r>
      <w:r w:rsidRPr="00102043">
        <w:rPr>
          <w:sz w:val="28"/>
          <w:szCs w:val="28"/>
        </w:rPr>
        <w:lastRenderedPageBreak/>
        <w:t xml:space="preserve">/ А. И. Каранкевич, В. В. </w:t>
      </w:r>
      <w:proofErr w:type="spellStart"/>
      <w:r w:rsidRPr="00102043">
        <w:rPr>
          <w:sz w:val="28"/>
          <w:szCs w:val="28"/>
        </w:rPr>
        <w:t>Шиян</w:t>
      </w:r>
      <w:proofErr w:type="spellEnd"/>
      <w:r w:rsidRPr="00102043">
        <w:rPr>
          <w:sz w:val="28"/>
          <w:szCs w:val="28"/>
        </w:rPr>
        <w:t>, Э. А. Гончаренко // Актуальные пр</w:t>
      </w:r>
      <w:r w:rsidRPr="00102043">
        <w:rPr>
          <w:sz w:val="28"/>
          <w:szCs w:val="28"/>
        </w:rPr>
        <w:t>о</w:t>
      </w:r>
      <w:r w:rsidRPr="00102043">
        <w:rPr>
          <w:sz w:val="28"/>
          <w:szCs w:val="28"/>
        </w:rPr>
        <w:t>блемы огневой, тактико-специальной и профессионально-прикладной физической подготовки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сборник статей / М-во </w:t>
      </w:r>
      <w:proofErr w:type="spellStart"/>
      <w:r w:rsidRPr="00102043">
        <w:rPr>
          <w:sz w:val="28"/>
          <w:szCs w:val="28"/>
        </w:rPr>
        <w:t>внутр</w:t>
      </w:r>
      <w:proofErr w:type="spellEnd"/>
      <w:r w:rsidRPr="00102043">
        <w:rPr>
          <w:sz w:val="28"/>
          <w:szCs w:val="28"/>
        </w:rPr>
        <w:t xml:space="preserve">. дел </w:t>
      </w:r>
      <w:proofErr w:type="spellStart"/>
      <w:r w:rsidRPr="00102043">
        <w:rPr>
          <w:sz w:val="28"/>
          <w:szCs w:val="28"/>
        </w:rPr>
        <w:t>Респ</w:t>
      </w:r>
      <w:proofErr w:type="spellEnd"/>
      <w:r w:rsidRPr="00102043">
        <w:rPr>
          <w:sz w:val="28"/>
          <w:szCs w:val="28"/>
        </w:rPr>
        <w:t>. Бел</w:t>
      </w:r>
      <w:r w:rsidRPr="00102043">
        <w:rPr>
          <w:sz w:val="28"/>
          <w:szCs w:val="28"/>
        </w:rPr>
        <w:t>а</w:t>
      </w:r>
      <w:r w:rsidRPr="00102043">
        <w:rPr>
          <w:sz w:val="28"/>
          <w:szCs w:val="28"/>
        </w:rPr>
        <w:t xml:space="preserve">русь, учреждение образования «Могилевский институт Министерства внутренних дел Республики Беларусь» ; </w:t>
      </w:r>
      <w:proofErr w:type="spellStart"/>
      <w:r w:rsidRPr="00102043">
        <w:rPr>
          <w:sz w:val="28"/>
          <w:szCs w:val="28"/>
        </w:rPr>
        <w:t>редкол</w:t>
      </w:r>
      <w:proofErr w:type="spellEnd"/>
      <w:r w:rsidRPr="00102043">
        <w:rPr>
          <w:sz w:val="28"/>
          <w:szCs w:val="28"/>
        </w:rPr>
        <w:t>.: К. Д. Сазон (отв. ред.) [и др.]. – Могилев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Могилев</w:t>
      </w:r>
      <w:proofErr w:type="gramStart"/>
      <w:r w:rsidRPr="00102043">
        <w:rPr>
          <w:sz w:val="28"/>
          <w:szCs w:val="28"/>
        </w:rPr>
        <w:t>.</w:t>
      </w:r>
      <w:proofErr w:type="gramEnd"/>
      <w:r w:rsidRPr="00102043">
        <w:rPr>
          <w:sz w:val="28"/>
          <w:szCs w:val="28"/>
        </w:rPr>
        <w:t xml:space="preserve"> </w:t>
      </w:r>
      <w:proofErr w:type="gramStart"/>
      <w:r w:rsidRPr="00102043">
        <w:rPr>
          <w:sz w:val="28"/>
          <w:szCs w:val="28"/>
        </w:rPr>
        <w:t>и</w:t>
      </w:r>
      <w:proofErr w:type="gramEnd"/>
      <w:r w:rsidRPr="00102043">
        <w:rPr>
          <w:sz w:val="28"/>
          <w:szCs w:val="28"/>
        </w:rPr>
        <w:t>нститут МВД, 2024.  – 1 электрон. опт. диск (СD-R). [7]</w:t>
      </w:r>
    </w:p>
    <w:p w:rsidR="00102043" w:rsidRP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proofErr w:type="spellStart"/>
      <w:r w:rsidRPr="00102043">
        <w:rPr>
          <w:sz w:val="28"/>
          <w:szCs w:val="28"/>
        </w:rPr>
        <w:t>Юкович</w:t>
      </w:r>
      <w:proofErr w:type="spellEnd"/>
      <w:r w:rsidRPr="00102043">
        <w:rPr>
          <w:sz w:val="28"/>
          <w:szCs w:val="28"/>
        </w:rPr>
        <w:t xml:space="preserve">, Е. А. Параметры пространственно-временных показателей акробатических упражнений с полетной фазой / Е. А. </w:t>
      </w:r>
      <w:proofErr w:type="spellStart"/>
      <w:r w:rsidRPr="00102043">
        <w:rPr>
          <w:sz w:val="28"/>
          <w:szCs w:val="28"/>
        </w:rPr>
        <w:t>Юкович</w:t>
      </w:r>
      <w:proofErr w:type="spellEnd"/>
      <w:r w:rsidRPr="00102043">
        <w:rPr>
          <w:sz w:val="28"/>
          <w:szCs w:val="28"/>
        </w:rPr>
        <w:t xml:space="preserve">, </w:t>
      </w:r>
      <w:r w:rsidRPr="00102043">
        <w:rPr>
          <w:b/>
          <w:sz w:val="28"/>
          <w:szCs w:val="28"/>
        </w:rPr>
        <w:t>В. И. Загревский //</w:t>
      </w:r>
      <w:r w:rsidRPr="00102043">
        <w:rPr>
          <w:sz w:val="28"/>
          <w:szCs w:val="28"/>
        </w:rPr>
        <w:t xml:space="preserve"> Актуальные проблемы физического воспитания и спорти</w:t>
      </w:r>
      <w:r w:rsidRPr="00102043">
        <w:rPr>
          <w:sz w:val="28"/>
          <w:szCs w:val="28"/>
        </w:rPr>
        <w:t>в</w:t>
      </w:r>
      <w:r w:rsidRPr="00102043">
        <w:rPr>
          <w:sz w:val="28"/>
          <w:szCs w:val="28"/>
        </w:rPr>
        <w:t xml:space="preserve">ной тренировки: материалы V </w:t>
      </w:r>
      <w:proofErr w:type="spellStart"/>
      <w:r w:rsidRPr="00102043">
        <w:rPr>
          <w:sz w:val="28"/>
          <w:szCs w:val="28"/>
        </w:rPr>
        <w:t>Междунар</w:t>
      </w:r>
      <w:proofErr w:type="spellEnd"/>
      <w:r w:rsidRPr="00102043">
        <w:rPr>
          <w:sz w:val="28"/>
          <w:szCs w:val="28"/>
        </w:rPr>
        <w:t>. науч</w:t>
      </w:r>
      <w:proofErr w:type="gramStart"/>
      <w:r w:rsidRPr="00102043">
        <w:rPr>
          <w:sz w:val="28"/>
          <w:szCs w:val="28"/>
        </w:rPr>
        <w:t>.-</w:t>
      </w:r>
      <w:proofErr w:type="spellStart"/>
      <w:proofErr w:type="gramEnd"/>
      <w:r w:rsidRPr="00102043">
        <w:rPr>
          <w:sz w:val="28"/>
          <w:szCs w:val="28"/>
        </w:rPr>
        <w:t>практ</w:t>
      </w:r>
      <w:proofErr w:type="spellEnd"/>
      <w:r w:rsidRPr="00102043">
        <w:rPr>
          <w:sz w:val="28"/>
          <w:szCs w:val="28"/>
        </w:rPr>
        <w:t xml:space="preserve">. </w:t>
      </w:r>
      <w:proofErr w:type="spellStart"/>
      <w:r w:rsidRPr="00102043">
        <w:rPr>
          <w:sz w:val="28"/>
          <w:szCs w:val="28"/>
        </w:rPr>
        <w:t>конф</w:t>
      </w:r>
      <w:proofErr w:type="spellEnd"/>
      <w:r w:rsidRPr="00102043">
        <w:rPr>
          <w:sz w:val="28"/>
          <w:szCs w:val="28"/>
        </w:rPr>
        <w:t xml:space="preserve">. / </w:t>
      </w:r>
      <w:proofErr w:type="spellStart"/>
      <w:r w:rsidRPr="00102043">
        <w:rPr>
          <w:sz w:val="28"/>
          <w:szCs w:val="28"/>
        </w:rPr>
        <w:t>ГрГУ</w:t>
      </w:r>
      <w:proofErr w:type="spellEnd"/>
      <w:r w:rsidRPr="00102043">
        <w:rPr>
          <w:sz w:val="28"/>
          <w:szCs w:val="28"/>
        </w:rPr>
        <w:t xml:space="preserve"> им. Я</w:t>
      </w:r>
      <w:r w:rsidRPr="00102043">
        <w:rPr>
          <w:sz w:val="28"/>
          <w:szCs w:val="28"/>
        </w:rPr>
        <w:t>н</w:t>
      </w:r>
      <w:r w:rsidRPr="00102043">
        <w:rPr>
          <w:sz w:val="28"/>
          <w:szCs w:val="28"/>
        </w:rPr>
        <w:t xml:space="preserve">ки Купалы; гл. ред. Л. Г. </w:t>
      </w:r>
      <w:proofErr w:type="spellStart"/>
      <w:r w:rsidRPr="00102043">
        <w:rPr>
          <w:sz w:val="28"/>
          <w:szCs w:val="28"/>
        </w:rPr>
        <w:t>Харазян</w:t>
      </w:r>
      <w:proofErr w:type="spellEnd"/>
      <w:r w:rsidRPr="00102043">
        <w:rPr>
          <w:sz w:val="28"/>
          <w:szCs w:val="28"/>
        </w:rPr>
        <w:t xml:space="preserve">. – Гродно: </w:t>
      </w:r>
      <w:proofErr w:type="spellStart"/>
      <w:r w:rsidRPr="00102043">
        <w:rPr>
          <w:sz w:val="28"/>
          <w:szCs w:val="28"/>
        </w:rPr>
        <w:t>ГрГУ</w:t>
      </w:r>
      <w:proofErr w:type="spellEnd"/>
      <w:r w:rsidRPr="00102043">
        <w:rPr>
          <w:sz w:val="28"/>
          <w:szCs w:val="28"/>
        </w:rPr>
        <w:t xml:space="preserve"> им. Янки Купалы, 2023. – С. 236-238. [3] </w:t>
      </w:r>
      <w:r w:rsidRPr="00102043">
        <w:rPr>
          <w:i/>
          <w:sz w:val="28"/>
          <w:szCs w:val="28"/>
        </w:rPr>
        <w:t>(не вошло в отчет 2023 г)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rFonts w:eastAsia="Calibri"/>
          <w:sz w:val="28"/>
          <w:szCs w:val="28"/>
        </w:rPr>
        <w:t xml:space="preserve">Кучеров Ю. Ю. </w:t>
      </w:r>
      <w:r w:rsidRPr="00102043">
        <w:rPr>
          <w:sz w:val="28"/>
          <w:szCs w:val="28"/>
        </w:rPr>
        <w:t>Эталонный образец двигательных действий лыжн</w:t>
      </w:r>
      <w:r w:rsidRPr="00102043">
        <w:rPr>
          <w:sz w:val="28"/>
          <w:szCs w:val="28"/>
        </w:rPr>
        <w:t>и</w:t>
      </w:r>
      <w:r w:rsidRPr="00102043">
        <w:rPr>
          <w:sz w:val="28"/>
          <w:szCs w:val="28"/>
        </w:rPr>
        <w:t>ка-гонщика в коньковом ходе на основе фазового портрета управляющих движений</w:t>
      </w:r>
      <w:r w:rsidRPr="00102043">
        <w:rPr>
          <w:rFonts w:eastAsia="Calibri"/>
          <w:sz w:val="28"/>
          <w:szCs w:val="28"/>
        </w:rPr>
        <w:t xml:space="preserve"> / Ю. Ю. Кучеров, В. И. Загревский // </w:t>
      </w:r>
      <w:r w:rsidRPr="00102043">
        <w:rPr>
          <w:sz w:val="28"/>
          <w:szCs w:val="28"/>
        </w:rPr>
        <w:t>Ценности, традиции и новации современного спорта</w:t>
      </w:r>
      <w:r w:rsidRPr="00102043">
        <w:rPr>
          <w:rFonts w:eastAsia="Calibri"/>
          <w:sz w:val="28"/>
          <w:szCs w:val="28"/>
        </w:rPr>
        <w:t xml:space="preserve">: материалы </w:t>
      </w:r>
      <w:r w:rsidRPr="00102043">
        <w:rPr>
          <w:rFonts w:eastAsia="Calibri"/>
          <w:sz w:val="28"/>
          <w:szCs w:val="28"/>
          <w:lang w:val="en-US"/>
        </w:rPr>
        <w:t>III</w:t>
      </w:r>
      <w:r w:rsidRPr="00102043">
        <w:rPr>
          <w:rFonts w:eastAsia="Calibri"/>
          <w:sz w:val="28"/>
          <w:szCs w:val="28"/>
        </w:rPr>
        <w:t xml:space="preserve"> Международного н</w:t>
      </w:r>
      <w:r w:rsidRPr="00102043">
        <w:rPr>
          <w:rFonts w:eastAsia="Calibri"/>
          <w:sz w:val="28"/>
          <w:szCs w:val="28"/>
        </w:rPr>
        <w:t>а</w:t>
      </w:r>
      <w:r w:rsidRPr="00102043">
        <w:rPr>
          <w:rFonts w:eastAsia="Calibri"/>
          <w:sz w:val="28"/>
          <w:szCs w:val="28"/>
        </w:rPr>
        <w:t>учного конгресса, 14–15 ноября 2024 г: в 3 ч. / Белорус</w:t>
      </w:r>
      <w:proofErr w:type="gramStart"/>
      <w:r w:rsidRPr="00102043">
        <w:rPr>
          <w:rFonts w:eastAsia="Calibri"/>
          <w:sz w:val="28"/>
          <w:szCs w:val="28"/>
        </w:rPr>
        <w:t>.</w:t>
      </w:r>
      <w:proofErr w:type="gramEnd"/>
      <w:r w:rsidRPr="00102043">
        <w:rPr>
          <w:rFonts w:eastAsia="Calibri"/>
          <w:sz w:val="28"/>
          <w:szCs w:val="28"/>
        </w:rPr>
        <w:t xml:space="preserve"> </w:t>
      </w:r>
      <w:proofErr w:type="gramStart"/>
      <w:r w:rsidRPr="00102043">
        <w:rPr>
          <w:rFonts w:eastAsia="Calibri"/>
          <w:sz w:val="28"/>
          <w:szCs w:val="28"/>
        </w:rPr>
        <w:t>г</w:t>
      </w:r>
      <w:proofErr w:type="gramEnd"/>
      <w:r w:rsidRPr="00102043">
        <w:rPr>
          <w:rFonts w:eastAsia="Calibri"/>
          <w:sz w:val="28"/>
          <w:szCs w:val="28"/>
        </w:rPr>
        <w:t xml:space="preserve">ос. ун-т физ. культуры; </w:t>
      </w:r>
      <w:proofErr w:type="spellStart"/>
      <w:r w:rsidRPr="00102043">
        <w:rPr>
          <w:rFonts w:eastAsia="Calibri"/>
          <w:sz w:val="28"/>
          <w:szCs w:val="28"/>
        </w:rPr>
        <w:t>редкол</w:t>
      </w:r>
      <w:proofErr w:type="spellEnd"/>
      <w:r w:rsidRPr="00102043">
        <w:rPr>
          <w:rFonts w:eastAsia="Calibri"/>
          <w:sz w:val="28"/>
          <w:szCs w:val="28"/>
        </w:rPr>
        <w:t xml:space="preserve">.: С. Б. </w:t>
      </w:r>
      <w:proofErr w:type="spellStart"/>
      <w:r w:rsidRPr="00102043">
        <w:rPr>
          <w:rFonts w:eastAsia="Calibri"/>
          <w:sz w:val="28"/>
          <w:szCs w:val="28"/>
        </w:rPr>
        <w:t>Репкин</w:t>
      </w:r>
      <w:proofErr w:type="spellEnd"/>
      <w:r w:rsidRPr="00102043">
        <w:rPr>
          <w:rFonts w:eastAsia="Calibri"/>
          <w:sz w:val="28"/>
          <w:szCs w:val="28"/>
        </w:rPr>
        <w:t xml:space="preserve"> (гл. </w:t>
      </w:r>
      <w:proofErr w:type="spellStart"/>
      <w:proofErr w:type="gramStart"/>
      <w:r w:rsidRPr="00102043">
        <w:rPr>
          <w:rFonts w:eastAsia="Calibri"/>
          <w:sz w:val="28"/>
          <w:szCs w:val="28"/>
        </w:rPr>
        <w:t>ред</w:t>
      </w:r>
      <w:proofErr w:type="spellEnd"/>
      <w:proofErr w:type="gramEnd"/>
      <w:r w:rsidRPr="00102043">
        <w:rPr>
          <w:rFonts w:eastAsia="Calibri"/>
          <w:sz w:val="28"/>
          <w:szCs w:val="28"/>
        </w:rPr>
        <w:t>) Т. М. Морозевич-</w:t>
      </w:r>
      <w:proofErr w:type="spellStart"/>
      <w:r w:rsidRPr="00102043">
        <w:rPr>
          <w:rFonts w:eastAsia="Calibri"/>
          <w:sz w:val="28"/>
          <w:szCs w:val="28"/>
        </w:rPr>
        <w:t>Шилюк</w:t>
      </w:r>
      <w:proofErr w:type="spellEnd"/>
      <w:r w:rsidRPr="00102043">
        <w:rPr>
          <w:rFonts w:eastAsia="Calibri"/>
          <w:sz w:val="28"/>
          <w:szCs w:val="28"/>
        </w:rPr>
        <w:t xml:space="preserve"> (зам гл. ред.) [и др.] – Минск : БГУФК,  2024. – Ч.1. – С. 204–210. </w:t>
      </w:r>
      <w:r w:rsidRPr="00102043">
        <w:rPr>
          <w:sz w:val="28"/>
          <w:szCs w:val="28"/>
        </w:rPr>
        <w:t>[7]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sz w:val="28"/>
          <w:szCs w:val="28"/>
        </w:rPr>
        <w:t xml:space="preserve">Каранкевич, А. И. Боевые приемы борьбы (техническая подготовка) : учебно-методическое пособие : с электронным приложением / А. И. Каранкевич, Ю. В. </w:t>
      </w:r>
      <w:proofErr w:type="spellStart"/>
      <w:r w:rsidRPr="00102043">
        <w:rPr>
          <w:sz w:val="28"/>
          <w:szCs w:val="28"/>
        </w:rPr>
        <w:t>Криве</w:t>
      </w:r>
      <w:r w:rsidRPr="00102043">
        <w:rPr>
          <w:sz w:val="28"/>
          <w:szCs w:val="28"/>
        </w:rPr>
        <w:t>н</w:t>
      </w:r>
      <w:r w:rsidRPr="00102043">
        <w:rPr>
          <w:sz w:val="28"/>
          <w:szCs w:val="28"/>
        </w:rPr>
        <w:t>ков</w:t>
      </w:r>
      <w:proofErr w:type="spellEnd"/>
      <w:r w:rsidRPr="00102043">
        <w:rPr>
          <w:sz w:val="28"/>
          <w:szCs w:val="28"/>
        </w:rPr>
        <w:t xml:space="preserve">, Р. В. Левков [и др.] ; под общ. ред. А. И. </w:t>
      </w:r>
      <w:proofErr w:type="spellStart"/>
      <w:r w:rsidRPr="00102043">
        <w:rPr>
          <w:sz w:val="28"/>
          <w:szCs w:val="28"/>
        </w:rPr>
        <w:t>Каранкевича</w:t>
      </w:r>
      <w:proofErr w:type="spellEnd"/>
      <w:r w:rsidRPr="00102043">
        <w:rPr>
          <w:sz w:val="28"/>
          <w:szCs w:val="28"/>
        </w:rPr>
        <w:t xml:space="preserve"> ; М-во </w:t>
      </w:r>
      <w:proofErr w:type="spellStart"/>
      <w:r w:rsidRPr="00102043">
        <w:rPr>
          <w:sz w:val="28"/>
          <w:szCs w:val="28"/>
        </w:rPr>
        <w:t>внутр</w:t>
      </w:r>
      <w:proofErr w:type="spellEnd"/>
      <w:r w:rsidRPr="00102043">
        <w:rPr>
          <w:sz w:val="28"/>
          <w:szCs w:val="28"/>
        </w:rPr>
        <w:t>. дел</w:t>
      </w:r>
      <w:proofErr w:type="gramStart"/>
      <w:r w:rsidRPr="00102043">
        <w:rPr>
          <w:sz w:val="28"/>
          <w:szCs w:val="28"/>
        </w:rPr>
        <w:t xml:space="preserve"> </w:t>
      </w:r>
      <w:proofErr w:type="spellStart"/>
      <w:r w:rsidRPr="00102043">
        <w:rPr>
          <w:sz w:val="28"/>
          <w:szCs w:val="28"/>
        </w:rPr>
        <w:t>Р</w:t>
      </w:r>
      <w:proofErr w:type="gramEnd"/>
      <w:r w:rsidRPr="00102043">
        <w:rPr>
          <w:sz w:val="28"/>
          <w:szCs w:val="28"/>
        </w:rPr>
        <w:t>есп</w:t>
      </w:r>
      <w:proofErr w:type="spellEnd"/>
      <w:r w:rsidRPr="00102043">
        <w:rPr>
          <w:sz w:val="28"/>
          <w:szCs w:val="28"/>
        </w:rPr>
        <w:t>. Беларусь, учреждение образования «Могилевский институт Министерства внутренних дел Республики Беларусь». – Могилев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Могилев</w:t>
      </w:r>
      <w:proofErr w:type="gramStart"/>
      <w:r w:rsidRPr="00102043">
        <w:rPr>
          <w:sz w:val="28"/>
          <w:szCs w:val="28"/>
        </w:rPr>
        <w:t>.</w:t>
      </w:r>
      <w:proofErr w:type="gramEnd"/>
      <w:r w:rsidRPr="00102043">
        <w:rPr>
          <w:sz w:val="28"/>
          <w:szCs w:val="28"/>
        </w:rPr>
        <w:t xml:space="preserve"> </w:t>
      </w:r>
      <w:proofErr w:type="gramStart"/>
      <w:r w:rsidRPr="00102043">
        <w:rPr>
          <w:sz w:val="28"/>
          <w:szCs w:val="28"/>
        </w:rPr>
        <w:t>и</w:t>
      </w:r>
      <w:proofErr w:type="gramEnd"/>
      <w:r w:rsidRPr="00102043">
        <w:rPr>
          <w:sz w:val="28"/>
          <w:szCs w:val="28"/>
        </w:rPr>
        <w:t>нститут МВД, 2024. – 228 с. + 1 эле</w:t>
      </w:r>
      <w:r w:rsidRPr="00102043">
        <w:rPr>
          <w:sz w:val="28"/>
          <w:szCs w:val="28"/>
        </w:rPr>
        <w:t>к</w:t>
      </w:r>
      <w:r w:rsidRPr="00102043">
        <w:rPr>
          <w:sz w:val="28"/>
          <w:szCs w:val="28"/>
        </w:rPr>
        <w:t xml:space="preserve">трон. опт. диск (DVD-R). ISBN 978-985-589-113-1. 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sz w:val="28"/>
          <w:szCs w:val="28"/>
        </w:rPr>
        <w:t>Борисов, О. Л. Биология. 9 класс : тетрадь для лабораторных и практ</w:t>
      </w:r>
      <w:r w:rsidRPr="00102043">
        <w:rPr>
          <w:sz w:val="28"/>
          <w:szCs w:val="28"/>
        </w:rPr>
        <w:t>и</w:t>
      </w:r>
      <w:r w:rsidRPr="00102043">
        <w:rPr>
          <w:sz w:val="28"/>
          <w:szCs w:val="28"/>
        </w:rPr>
        <w:t>ческих работ : пособие для уч-ся учреждений общ</w:t>
      </w:r>
      <w:proofErr w:type="gramStart"/>
      <w:r w:rsidRPr="00102043">
        <w:rPr>
          <w:sz w:val="28"/>
          <w:szCs w:val="28"/>
        </w:rPr>
        <w:t>.</w:t>
      </w:r>
      <w:proofErr w:type="gramEnd"/>
      <w:r w:rsidRPr="00102043">
        <w:rPr>
          <w:sz w:val="28"/>
          <w:szCs w:val="28"/>
        </w:rPr>
        <w:t xml:space="preserve"> </w:t>
      </w:r>
      <w:proofErr w:type="gramStart"/>
      <w:r w:rsidRPr="00102043">
        <w:rPr>
          <w:sz w:val="28"/>
          <w:szCs w:val="28"/>
        </w:rPr>
        <w:t>с</w:t>
      </w:r>
      <w:proofErr w:type="gramEnd"/>
      <w:r w:rsidRPr="00102043">
        <w:rPr>
          <w:sz w:val="28"/>
          <w:szCs w:val="28"/>
        </w:rPr>
        <w:t xml:space="preserve">ред. образования с рус. яз. </w:t>
      </w:r>
      <w:r w:rsidRPr="00102043">
        <w:rPr>
          <w:bCs/>
          <w:sz w:val="28"/>
          <w:szCs w:val="28"/>
        </w:rPr>
        <w:t>обучения / О. Л.</w:t>
      </w:r>
      <w:r w:rsidRPr="00102043">
        <w:rPr>
          <w:bCs/>
          <w:sz w:val="28"/>
          <w:szCs w:val="28"/>
          <w:lang w:val="en-US"/>
        </w:rPr>
        <w:t> </w:t>
      </w:r>
      <w:r w:rsidRPr="00102043">
        <w:rPr>
          <w:bCs/>
          <w:sz w:val="28"/>
          <w:szCs w:val="28"/>
        </w:rPr>
        <w:t xml:space="preserve">Борисов, </w:t>
      </w:r>
      <w:r w:rsidRPr="00102043">
        <w:rPr>
          <w:sz w:val="28"/>
          <w:szCs w:val="28"/>
        </w:rPr>
        <w:t>А. А. Антипенко. – Минск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</w:t>
      </w:r>
      <w:proofErr w:type="spellStart"/>
      <w:r w:rsidRPr="00102043">
        <w:rPr>
          <w:sz w:val="28"/>
          <w:szCs w:val="28"/>
        </w:rPr>
        <w:t>Аверсэв</w:t>
      </w:r>
      <w:proofErr w:type="spellEnd"/>
      <w:r w:rsidRPr="00102043">
        <w:rPr>
          <w:sz w:val="28"/>
          <w:szCs w:val="28"/>
        </w:rPr>
        <w:t>, 2024 – 32 с.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ил. 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bCs/>
          <w:sz w:val="28"/>
          <w:szCs w:val="28"/>
        </w:rPr>
        <w:t>Антипенко, А. А.</w:t>
      </w:r>
      <w:r w:rsidRPr="00102043">
        <w:rPr>
          <w:sz w:val="28"/>
          <w:szCs w:val="28"/>
        </w:rPr>
        <w:t xml:space="preserve"> ЛФК и массаж</w:t>
      </w:r>
      <w:proofErr w:type="gramStart"/>
      <w:r w:rsidRPr="00102043">
        <w:rPr>
          <w:sz w:val="28"/>
          <w:szCs w:val="28"/>
        </w:rPr>
        <w:t> :</w:t>
      </w:r>
      <w:proofErr w:type="gramEnd"/>
      <w:r w:rsidRPr="00102043">
        <w:rPr>
          <w:sz w:val="28"/>
          <w:szCs w:val="28"/>
        </w:rPr>
        <w:t xml:space="preserve"> рабочая тетрадь : в 2 ч. / А. А. Антипенко, А. И. Выговская. – Могилев</w:t>
      </w:r>
      <w:proofErr w:type="gramStart"/>
      <w:r w:rsidRPr="00102043">
        <w:rPr>
          <w:sz w:val="28"/>
          <w:szCs w:val="28"/>
        </w:rPr>
        <w:t> :</w:t>
      </w:r>
      <w:proofErr w:type="gramEnd"/>
      <w:r w:rsidRPr="00102043">
        <w:rPr>
          <w:sz w:val="28"/>
          <w:szCs w:val="28"/>
        </w:rPr>
        <w:t xml:space="preserve"> МГУ имени А. А. Кулешова, 2024. – Ч. 2. – 60 с.</w:t>
      </w:r>
      <w:proofErr w:type="gramStart"/>
      <w:r w:rsidRPr="00102043">
        <w:rPr>
          <w:sz w:val="28"/>
          <w:szCs w:val="28"/>
        </w:rPr>
        <w:t> :</w:t>
      </w:r>
      <w:proofErr w:type="gramEnd"/>
      <w:r w:rsidRPr="00102043">
        <w:rPr>
          <w:sz w:val="28"/>
          <w:szCs w:val="28"/>
        </w:rPr>
        <w:t xml:space="preserve"> ил.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sz w:val="28"/>
          <w:szCs w:val="28"/>
        </w:rPr>
        <w:t>Фатин, С. Б. Методика и организация обучения населения действиям в чре</w:t>
      </w:r>
      <w:r w:rsidRPr="00102043">
        <w:rPr>
          <w:sz w:val="28"/>
          <w:szCs w:val="28"/>
        </w:rPr>
        <w:t>з</w:t>
      </w:r>
      <w:r w:rsidRPr="00102043">
        <w:rPr>
          <w:sz w:val="28"/>
          <w:szCs w:val="28"/>
        </w:rPr>
        <w:t>вычайных ситуациях мирного и военного времени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методические рекоме</w:t>
      </w:r>
      <w:r w:rsidRPr="00102043">
        <w:rPr>
          <w:sz w:val="28"/>
          <w:szCs w:val="28"/>
        </w:rPr>
        <w:t>н</w:t>
      </w:r>
      <w:r w:rsidRPr="00102043">
        <w:rPr>
          <w:sz w:val="28"/>
          <w:szCs w:val="28"/>
        </w:rPr>
        <w:t>дации / С. Б. Фатин, Е. В. Воробей. – Могилев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МГУ имени </w:t>
      </w:r>
      <w:r w:rsidRPr="00102043">
        <w:rPr>
          <w:sz w:val="28"/>
          <w:szCs w:val="28"/>
        </w:rPr>
        <w:br/>
        <w:t>А. А. К</w:t>
      </w:r>
      <w:r w:rsidRPr="00102043">
        <w:rPr>
          <w:sz w:val="28"/>
          <w:szCs w:val="28"/>
        </w:rPr>
        <w:t>у</w:t>
      </w:r>
      <w:r w:rsidRPr="00102043">
        <w:rPr>
          <w:sz w:val="28"/>
          <w:szCs w:val="28"/>
        </w:rPr>
        <w:t>лешова, 2024. – 64 с.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ил.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color w:val="000000"/>
          <w:sz w:val="28"/>
          <w:szCs w:val="28"/>
          <w:shd w:val="clear" w:color="auto" w:fill="FFFFFF"/>
        </w:rPr>
        <w:t>Антипенко, А. А. Рабочая тетрадь по дисциплине «Спортивная генет</w:t>
      </w:r>
      <w:r w:rsidRPr="00102043">
        <w:rPr>
          <w:color w:val="000000"/>
          <w:sz w:val="28"/>
          <w:szCs w:val="28"/>
          <w:shd w:val="clear" w:color="auto" w:fill="FFFFFF"/>
        </w:rPr>
        <w:t>и</w:t>
      </w:r>
      <w:r w:rsidRPr="00102043">
        <w:rPr>
          <w:color w:val="000000"/>
          <w:sz w:val="28"/>
          <w:szCs w:val="28"/>
          <w:shd w:val="clear" w:color="auto" w:fill="FFFFFF"/>
        </w:rPr>
        <w:t>ка» / А. А. Антипенко, О. Л. Борисов. – 3-е изд. – Могилев</w:t>
      </w:r>
      <w:proofErr w:type="gramStart"/>
      <w:r w:rsidRPr="00102043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02043">
        <w:rPr>
          <w:color w:val="000000"/>
          <w:sz w:val="28"/>
          <w:szCs w:val="28"/>
          <w:shd w:val="clear" w:color="auto" w:fill="FFFFFF"/>
        </w:rPr>
        <w:t xml:space="preserve"> МГУ им</w:t>
      </w:r>
      <w:r w:rsidRPr="00102043">
        <w:rPr>
          <w:color w:val="000000"/>
          <w:sz w:val="28"/>
          <w:szCs w:val="28"/>
          <w:shd w:val="clear" w:color="auto" w:fill="FFFFFF"/>
        </w:rPr>
        <w:t>е</w:t>
      </w:r>
      <w:r w:rsidRPr="00102043">
        <w:rPr>
          <w:color w:val="000000"/>
          <w:sz w:val="28"/>
          <w:szCs w:val="28"/>
          <w:shd w:val="clear" w:color="auto" w:fill="FFFFFF"/>
        </w:rPr>
        <w:t>ни А.А. Кулешова, 2024. – 64.: ил.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sz w:val="28"/>
          <w:szCs w:val="28"/>
        </w:rPr>
        <w:t>Соколовская, Л. Н. Влияние условий учебной практики на функци</w:t>
      </w:r>
      <w:r w:rsidRPr="00102043">
        <w:rPr>
          <w:sz w:val="28"/>
          <w:szCs w:val="28"/>
        </w:rPr>
        <w:t>о</w:t>
      </w:r>
      <w:r w:rsidRPr="00102043">
        <w:rPr>
          <w:sz w:val="28"/>
          <w:szCs w:val="28"/>
        </w:rPr>
        <w:t xml:space="preserve">нальное состояние нервной системы студентов-иностранцев / Л. Н. Соколовская, </w:t>
      </w:r>
      <w:r w:rsidRPr="00102043">
        <w:rPr>
          <w:b/>
          <w:sz w:val="28"/>
          <w:szCs w:val="28"/>
        </w:rPr>
        <w:t>Е. А. Кондратенкова</w:t>
      </w:r>
      <w:r w:rsidRPr="00102043">
        <w:rPr>
          <w:sz w:val="28"/>
          <w:szCs w:val="28"/>
        </w:rPr>
        <w:t xml:space="preserve">, О. Ю. Введенская </w:t>
      </w:r>
      <w:r w:rsidRPr="00102043">
        <w:rPr>
          <w:color w:val="000000"/>
          <w:sz w:val="28"/>
          <w:szCs w:val="28"/>
        </w:rPr>
        <w:t xml:space="preserve">// </w:t>
      </w:r>
      <w:r w:rsidRPr="00102043">
        <w:rPr>
          <w:sz w:val="28"/>
          <w:szCs w:val="28"/>
        </w:rPr>
        <w:t>Роль бизн</w:t>
      </w:r>
      <w:r w:rsidRPr="00102043">
        <w:rPr>
          <w:sz w:val="28"/>
          <w:szCs w:val="28"/>
        </w:rPr>
        <w:t>е</w:t>
      </w:r>
      <w:r w:rsidRPr="00102043">
        <w:rPr>
          <w:sz w:val="28"/>
          <w:szCs w:val="28"/>
        </w:rPr>
        <w:t xml:space="preserve">са </w:t>
      </w:r>
      <w:r w:rsidRPr="00102043">
        <w:rPr>
          <w:sz w:val="28"/>
          <w:szCs w:val="28"/>
        </w:rPr>
        <w:lastRenderedPageBreak/>
        <w:t xml:space="preserve">в трансформации общества – 2023: сборник материалов </w:t>
      </w:r>
      <w:r w:rsidRPr="00102043">
        <w:rPr>
          <w:sz w:val="28"/>
          <w:szCs w:val="28"/>
          <w:lang w:val="en-US"/>
        </w:rPr>
        <w:t>XVIII</w:t>
      </w:r>
      <w:r w:rsidRPr="00102043">
        <w:rPr>
          <w:sz w:val="28"/>
          <w:szCs w:val="28"/>
        </w:rPr>
        <w:t xml:space="preserve"> Международного конгресса (международной научно-практической конференции), Москва, 10-14 апреля 2023 г. – Москва</w:t>
      </w:r>
      <w:proofErr w:type="gramStart"/>
      <w:r w:rsidRPr="00102043">
        <w:rPr>
          <w:sz w:val="28"/>
          <w:szCs w:val="28"/>
        </w:rPr>
        <w:t xml:space="preserve"> :</w:t>
      </w:r>
      <w:proofErr w:type="gramEnd"/>
      <w:r w:rsidRPr="00102043">
        <w:rPr>
          <w:sz w:val="28"/>
          <w:szCs w:val="28"/>
        </w:rPr>
        <w:t xml:space="preserve"> Московский финансово-промышленный университет «Синергия», 2023. – С. 630-635. [6] </w:t>
      </w:r>
      <w:r w:rsidRPr="00102043">
        <w:rPr>
          <w:i/>
          <w:sz w:val="28"/>
          <w:szCs w:val="28"/>
        </w:rPr>
        <w:t>(не в</w:t>
      </w:r>
      <w:r w:rsidRPr="00102043">
        <w:rPr>
          <w:i/>
          <w:sz w:val="28"/>
          <w:szCs w:val="28"/>
        </w:rPr>
        <w:t>о</w:t>
      </w:r>
      <w:r w:rsidRPr="00102043">
        <w:rPr>
          <w:i/>
          <w:sz w:val="28"/>
          <w:szCs w:val="28"/>
        </w:rPr>
        <w:t>шло в отчет 2023 г)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sz w:val="28"/>
          <w:szCs w:val="28"/>
        </w:rPr>
        <w:t xml:space="preserve">Фатин, С. Б. Интеграция основ военного дела, как компонента, в структуру содержания высшего образования / С. Б. Фатин / </w:t>
      </w:r>
      <w:r w:rsidRPr="00102043">
        <w:rPr>
          <w:noProof/>
          <w:sz w:val="28"/>
          <w:szCs w:val="28"/>
        </w:rPr>
        <w:t>VI Международная научно-практическая конференция «Динамика развития системы военного образования»</w:t>
      </w:r>
      <w:r w:rsidRPr="00102043">
        <w:rPr>
          <w:sz w:val="28"/>
          <w:szCs w:val="28"/>
        </w:rPr>
        <w:t xml:space="preserve"> (Россия, Омск, 14 марта 2024 г.) / </w:t>
      </w:r>
      <w:proofErr w:type="gramStart"/>
      <w:r w:rsidRPr="00102043">
        <w:rPr>
          <w:sz w:val="28"/>
          <w:szCs w:val="28"/>
        </w:rPr>
        <w:t>М-во</w:t>
      </w:r>
      <w:proofErr w:type="gramEnd"/>
      <w:r w:rsidRPr="00102043">
        <w:rPr>
          <w:sz w:val="28"/>
          <w:szCs w:val="28"/>
        </w:rPr>
        <w:t xml:space="preserve"> науки и </w:t>
      </w:r>
      <w:proofErr w:type="spellStart"/>
      <w:r w:rsidRPr="00102043">
        <w:rPr>
          <w:sz w:val="28"/>
          <w:szCs w:val="28"/>
        </w:rPr>
        <w:t>высш</w:t>
      </w:r>
      <w:proofErr w:type="spellEnd"/>
      <w:r w:rsidRPr="00102043">
        <w:rPr>
          <w:sz w:val="28"/>
          <w:szCs w:val="28"/>
        </w:rPr>
        <w:t>. образования Рос. Федерации, Ом</w:t>
      </w:r>
      <w:proofErr w:type="gramStart"/>
      <w:r w:rsidRPr="00102043">
        <w:rPr>
          <w:sz w:val="28"/>
          <w:szCs w:val="28"/>
        </w:rPr>
        <w:t>.</w:t>
      </w:r>
      <w:proofErr w:type="gramEnd"/>
      <w:r w:rsidRPr="00102043">
        <w:rPr>
          <w:sz w:val="28"/>
          <w:szCs w:val="28"/>
        </w:rPr>
        <w:t xml:space="preserve"> </w:t>
      </w:r>
      <w:proofErr w:type="gramStart"/>
      <w:r w:rsidRPr="00102043">
        <w:rPr>
          <w:sz w:val="28"/>
          <w:szCs w:val="28"/>
        </w:rPr>
        <w:t>г</w:t>
      </w:r>
      <w:proofErr w:type="gramEnd"/>
      <w:r w:rsidRPr="00102043">
        <w:rPr>
          <w:sz w:val="28"/>
          <w:szCs w:val="28"/>
        </w:rPr>
        <w:t xml:space="preserve">ос. </w:t>
      </w:r>
      <w:proofErr w:type="spellStart"/>
      <w:r w:rsidRPr="00102043">
        <w:rPr>
          <w:sz w:val="28"/>
          <w:szCs w:val="28"/>
        </w:rPr>
        <w:t>техн</w:t>
      </w:r>
      <w:proofErr w:type="spellEnd"/>
      <w:r w:rsidRPr="00102043">
        <w:rPr>
          <w:sz w:val="28"/>
          <w:szCs w:val="28"/>
        </w:rPr>
        <w:t>. ун-т; Акад. воен. наук РФ; Упр. воен. образования ВС Респу</w:t>
      </w:r>
      <w:r w:rsidRPr="00102043">
        <w:rPr>
          <w:sz w:val="28"/>
          <w:szCs w:val="28"/>
        </w:rPr>
        <w:t>б</w:t>
      </w:r>
      <w:r w:rsidRPr="00102043">
        <w:rPr>
          <w:sz w:val="28"/>
          <w:szCs w:val="28"/>
        </w:rPr>
        <w:t xml:space="preserve">лики Беларусь; под общ. ред. К. В. Костина. – Омск: Изд-во </w:t>
      </w:r>
      <w:proofErr w:type="spellStart"/>
      <w:r w:rsidRPr="00102043">
        <w:rPr>
          <w:sz w:val="28"/>
          <w:szCs w:val="28"/>
        </w:rPr>
        <w:t>ОмГТУ</w:t>
      </w:r>
      <w:proofErr w:type="spellEnd"/>
      <w:r w:rsidRPr="00102043">
        <w:rPr>
          <w:sz w:val="28"/>
          <w:szCs w:val="28"/>
        </w:rPr>
        <w:t>, 2024. – С. 422-428. [7].</w:t>
      </w:r>
    </w:p>
    <w:p w:rsid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sz w:val="28"/>
          <w:szCs w:val="28"/>
        </w:rPr>
        <w:t xml:space="preserve">Панасюк, Н. Б. Биохимический контроль тренировочной нагрузки легкоатлетов-метателей / Н. Б. Панасюк // </w:t>
      </w:r>
      <w:r w:rsidRPr="00102043">
        <w:rPr>
          <w:bCs/>
          <w:sz w:val="28"/>
          <w:szCs w:val="28"/>
        </w:rPr>
        <w:t>Актуальные</w:t>
      </w:r>
      <w:r w:rsidRPr="00102043">
        <w:rPr>
          <w:b/>
          <w:bCs/>
          <w:sz w:val="28"/>
          <w:szCs w:val="28"/>
        </w:rPr>
        <w:t xml:space="preserve"> </w:t>
      </w:r>
      <w:r w:rsidRPr="00102043">
        <w:rPr>
          <w:sz w:val="28"/>
          <w:szCs w:val="28"/>
        </w:rPr>
        <w:t>проблемы ф</w:t>
      </w:r>
      <w:r w:rsidRPr="00102043">
        <w:rPr>
          <w:sz w:val="28"/>
          <w:szCs w:val="28"/>
        </w:rPr>
        <w:t>и</w:t>
      </w:r>
      <w:r w:rsidRPr="00102043">
        <w:rPr>
          <w:sz w:val="28"/>
          <w:szCs w:val="28"/>
        </w:rPr>
        <w:t>зической культуры и спорта в современных социально-экономических у</w:t>
      </w:r>
      <w:r w:rsidRPr="00102043">
        <w:rPr>
          <w:sz w:val="28"/>
          <w:szCs w:val="28"/>
        </w:rPr>
        <w:t>с</w:t>
      </w:r>
      <w:r w:rsidRPr="00102043">
        <w:rPr>
          <w:sz w:val="28"/>
          <w:szCs w:val="28"/>
        </w:rPr>
        <w:t xml:space="preserve">ловиях: материалы Международной научно-практической конференции, 31 октября-01 ноября 2024 г. / ФГБОУ </w:t>
      </w:r>
      <w:proofErr w:type="gramStart"/>
      <w:r w:rsidRPr="00102043">
        <w:rPr>
          <w:sz w:val="28"/>
          <w:szCs w:val="28"/>
        </w:rPr>
        <w:t>ВО</w:t>
      </w:r>
      <w:proofErr w:type="gramEnd"/>
      <w:r w:rsidRPr="00102043">
        <w:rPr>
          <w:sz w:val="28"/>
          <w:szCs w:val="28"/>
        </w:rPr>
        <w:t xml:space="preserve"> Чувашский ГАУ, Чебоксары, 2024. – С 974-979. [6].</w:t>
      </w:r>
    </w:p>
    <w:p w:rsidR="00102043" w:rsidRPr="00102043" w:rsidRDefault="00102043" w:rsidP="00102043">
      <w:pPr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102043">
        <w:rPr>
          <w:sz w:val="28"/>
          <w:szCs w:val="28"/>
        </w:rPr>
        <w:t>Гейченко, Л. М</w:t>
      </w:r>
      <w:r w:rsidRPr="00102043">
        <w:rPr>
          <w:bCs/>
          <w:sz w:val="28"/>
          <w:szCs w:val="28"/>
        </w:rPr>
        <w:t xml:space="preserve">. </w:t>
      </w:r>
      <w:r w:rsidRPr="00102043">
        <w:rPr>
          <w:sz w:val="28"/>
          <w:szCs w:val="28"/>
        </w:rPr>
        <w:t>Динамика общего объема специальной беговой р</w:t>
      </w:r>
      <w:r w:rsidRPr="00102043">
        <w:rPr>
          <w:sz w:val="28"/>
          <w:szCs w:val="28"/>
        </w:rPr>
        <w:t>а</w:t>
      </w:r>
      <w:r w:rsidRPr="00102043">
        <w:rPr>
          <w:sz w:val="28"/>
          <w:szCs w:val="28"/>
        </w:rPr>
        <w:t xml:space="preserve">боты у стайеров высокой квалификации (от 1-го разряда до МСМК) как фактор прогресса спортивного достижения / Л. М. Гейченко // </w:t>
      </w:r>
      <w:r w:rsidRPr="00102043">
        <w:rPr>
          <w:bCs/>
          <w:sz w:val="28"/>
          <w:szCs w:val="28"/>
        </w:rPr>
        <w:t>Актуальные</w:t>
      </w:r>
      <w:r w:rsidRPr="00102043">
        <w:rPr>
          <w:b/>
          <w:bCs/>
          <w:sz w:val="28"/>
          <w:szCs w:val="28"/>
        </w:rPr>
        <w:t xml:space="preserve"> </w:t>
      </w:r>
      <w:r w:rsidRPr="00102043">
        <w:rPr>
          <w:sz w:val="28"/>
          <w:szCs w:val="28"/>
        </w:rPr>
        <w:t>проблемы ф</w:t>
      </w:r>
      <w:r w:rsidRPr="00102043">
        <w:rPr>
          <w:sz w:val="28"/>
          <w:szCs w:val="28"/>
        </w:rPr>
        <w:t>и</w:t>
      </w:r>
      <w:r w:rsidRPr="00102043">
        <w:rPr>
          <w:sz w:val="28"/>
          <w:szCs w:val="28"/>
        </w:rPr>
        <w:t xml:space="preserve">зической культуры и спорта в современных социально-экономических условиях: материалы Международной научно-практической конференции, 31 октября-01 ноября 2024 г. / ФГБОУ </w:t>
      </w:r>
      <w:proofErr w:type="gramStart"/>
      <w:r w:rsidRPr="00102043">
        <w:rPr>
          <w:sz w:val="28"/>
          <w:szCs w:val="28"/>
        </w:rPr>
        <w:t>ВО</w:t>
      </w:r>
      <w:proofErr w:type="gramEnd"/>
      <w:r w:rsidRPr="00102043">
        <w:rPr>
          <w:sz w:val="28"/>
          <w:szCs w:val="28"/>
        </w:rPr>
        <w:t xml:space="preserve"> Чувашский ГАУ, Чебоксары, 2024. – С. 18-21. [4]</w:t>
      </w:r>
    </w:p>
    <w:bookmarkEnd w:id="0"/>
    <w:p w:rsidR="00102043" w:rsidRDefault="00102043" w:rsidP="00102043">
      <w:pPr>
        <w:spacing w:line="240" w:lineRule="auto"/>
        <w:ind w:left="567"/>
        <w:jc w:val="both"/>
        <w:rPr>
          <w:sz w:val="28"/>
          <w:szCs w:val="28"/>
        </w:rPr>
      </w:pPr>
    </w:p>
    <w:sectPr w:rsidR="0010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99"/>
    <w:multiLevelType w:val="hybridMultilevel"/>
    <w:tmpl w:val="88F492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CF11887"/>
    <w:multiLevelType w:val="hybridMultilevel"/>
    <w:tmpl w:val="6664909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72A87"/>
    <w:multiLevelType w:val="hybridMultilevel"/>
    <w:tmpl w:val="7898E33A"/>
    <w:lvl w:ilvl="0" w:tplc="A7D2BF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D3941"/>
    <w:multiLevelType w:val="hybridMultilevel"/>
    <w:tmpl w:val="7342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97176"/>
    <w:multiLevelType w:val="hybridMultilevel"/>
    <w:tmpl w:val="5AB2B9A2"/>
    <w:lvl w:ilvl="0" w:tplc="EB2EC4E0">
      <w:start w:val="1"/>
      <w:numFmt w:val="decimal"/>
      <w:lvlText w:val="%1."/>
      <w:lvlJc w:val="left"/>
      <w:pPr>
        <w:ind w:left="971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5">
    <w:nsid w:val="6D0C27F4"/>
    <w:multiLevelType w:val="hybridMultilevel"/>
    <w:tmpl w:val="0CBE1746"/>
    <w:lvl w:ilvl="0" w:tplc="4780754C">
      <w:start w:val="1"/>
      <w:numFmt w:val="decimal"/>
      <w:lvlText w:val="%1."/>
      <w:lvlJc w:val="left"/>
      <w:pPr>
        <w:ind w:left="19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45B02"/>
    <w:multiLevelType w:val="hybridMultilevel"/>
    <w:tmpl w:val="6E1C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43"/>
    <w:rsid w:val="00102043"/>
    <w:rsid w:val="00CD55A0"/>
    <w:rsid w:val="00E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043"/>
    <w:pPr>
      <w:widowControl w:val="0"/>
      <w:spacing w:line="30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2043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43"/>
    <w:rPr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02043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043"/>
    <w:pPr>
      <w:widowControl w:val="0"/>
      <w:spacing w:line="30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2043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43"/>
    <w:rPr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02043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2025-02-25T11:25:00Z</dcterms:created>
  <dcterms:modified xsi:type="dcterms:W3CDTF">2025-02-25T11:37:00Z</dcterms:modified>
</cp:coreProperties>
</file>